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t>Про себя: С юмористической фантастикой и фэнтези у меня тяжелые отношения. Не готов смеяться над каждой строчкой. Видимо, сказывается «весёлое» детство, когда надо мной слишком часто хохмили. Но иногда хочется посмеяться. Пратчетт вызывал лишь улыбку. Так почему бы не попробовать нашу литературу? Плюс, судя по отзывам на ЛитРесе или Фантлабе, Россия и другие страны СНГ просто полны профессиональными юмористами. Фонтаны юмора, бери - не хочу!</w:t>
      </w:r>
    </w:p>
    <w:p>
      <w:r>
        <w:t>Здесь я буду чуть подробнее рассказывать о книге, поэтому если хотите сначала прочитать её, а только потом читать отзывы, то пожалуйста: здесь будут приводиться обрывки из книги.</w:t>
      </w:r>
    </w:p>
    <w:p>
      <w:r/>
    </w:p>
    <w:p>
      <w:r>
        <w:t>«Девушка для Героя, или Экстремальное интервью» была написана в 2013 году. Издавалась в 2013, 2016 и 2018 годах.</w:t>
      </w:r>
    </w:p>
    <w:p>
      <w:r>
        <w:t>Одно из лучших произведений Елены Звёздной. Это, если оценивать книгу, основываясь на отзывах из книжных сайтов. Причём, все эти отзывы написаны в едином духе: «хорошо написано, мужики читать не будут. Оторваться от книги невозможно, 10 из 10. Кому книга не понравилась, тот дурак. И пусть читает что-нибудь серьёзное! Мураками, например! )))»</w:t>
      </w:r>
    </w:p>
    <w:p>
      <w:r>
        <w:t>На Фантлабе рейтинг у книги равен 7.44 из 10.</w:t>
      </w:r>
    </w:p>
    <w:p>
      <w:r>
        <w:t>Звездное небо над республикой ЖЮФ</w:t>
      </w:r>
    </w:p>
    <w:p>
      <w:r>
        <w:t>Елена Звёздная – фигура для женской юмористической фантастики (ЖЮФ) довольно большая. Как ночной небосвод, в фигуральном значении. При знакомстве с жанром трудно не заметить творчество этой писательницы. Если зайти в книжный магазин, будь это «Библио-Глобус» в Москве или «Книжный Лабиринт» в Лобне, то есть риск наткнуться на целые стеллажи, забитые её книгами из серии «Академия проклятий» или «Хэлла» или ещё чего-нибудь. Она – автор около 100 книг (согласно ЛитРесу), которые оценены очень высоко в интернете и продаются приличными тиражами. Купленное мною издание «ДдГ» взято из дополнительного тиража в 2000 экземпляров!</w:t>
      </w:r>
    </w:p>
    <w:p>
      <w:r>
        <w:t>Про нашу авторшу я услышал из уст видеоблоггеров канала «</w:t>
      </w:r>
      <w:r>
        <w:rPr>
          <w:lang w:val="en-us"/>
        </w:rPr>
        <w:t>Uncle</w:t>
      </w:r>
      <w:r>
        <w:t xml:space="preserve"> </w:t>
      </w:r>
      <w:r>
        <w:rPr>
          <w:lang w:val="en-us"/>
        </w:rPr>
        <w:t>Joe</w:t>
      </w:r>
      <w:r>
        <w:t xml:space="preserve"> &amp; </w:t>
      </w:r>
      <w:r>
        <w:rPr>
          <w:lang w:val="en-us"/>
        </w:rPr>
        <w:t>Neon</w:t>
      </w:r>
      <w:r>
        <w:t xml:space="preserve"> </w:t>
      </w:r>
      <w:r>
        <w:rPr>
          <w:lang w:val="en-us"/>
        </w:rPr>
        <w:t>Cherry</w:t>
      </w:r>
      <w:r>
        <w:t>». О ней они отзываются, как о гаранте плохой фантастики, наравне с Ольгой Громыко и Милославом Князевым. То есть, если хотите узнать, как НЕ надо писать фантастику, то почитайте работы либо Князева, либо Громыко. Либо Звёздной, но о последней не стали рассказывать подробно. Политика мешает, да и её творчество удачно вписывается в тему их видео про ЖЮФ и даже про «50 оттенков серого».</w:t>
      </w:r>
    </w:p>
    <w:p>
      <w:r>
        <w:t>Что же, вынужден признать, что она неплохо пишет любовную литературу. Другая проблема, что на фоне этого жанра её «Девушка для героя» выглядит вторичной. Да, в предисловии она намекает, что писала явно не для издательства:</w:t>
      </w:r>
    </w:p>
    <w:p>
      <w:pPr>
        <w:rPr>
          <w:i/>
        </w:rPr>
      </w:pPr>
      <w:r>
        <w:t>«</w:t>
      </w:r>
      <w:r>
        <w:rPr>
          <w:i/>
        </w:rPr>
        <w:t>«Экстремальное интервью» - книга, написанная исключительно ради улыбки. Улыбки самого дорогого человека, моей мамы. Очень хотелось, чтобы в тот крайне сложный период своей жизни мамочка могла хоть как-то отвлечься, хоть сквозь слезы улыбнуться. И я писала, находясь вдали от мамы, писала в дороге, писала по ночам…</w:t>
      </w:r>
      <w:r>
        <w:rPr>
          <w:i/>
        </w:rPr>
      </w:r>
    </w:p>
    <w:p>
      <w:pPr>
        <w:rPr>
          <w:i/>
        </w:rPr>
      </w:pPr>
      <w:r>
        <w:rPr>
          <w:i/>
        </w:rPr>
        <w:t>Так что об «Экстремальном интервью» я могу сказать только одно:</w:t>
      </w:r>
    </w:p>
    <w:p>
      <w:pPr>
        <w:rPr>
          <w:i/>
        </w:rPr>
      </w:pPr>
      <w:r>
        <w:rPr>
          <w:i/>
        </w:rPr>
        <w:t>«Любимой мамочке, от фантазерки дочери».</w:t>
      </w:r>
      <w:r>
        <w:t>»</w:t>
      </w:r>
      <w:r>
        <w:rPr>
          <w:i/>
        </w:rPr>
      </w:r>
    </w:p>
    <w:p>
      <w:r>
        <w:t>Очень трогательно! Написано для родных. При этом роман в 450 страниц был отправлен в издательство «Эксмо», которое переименовало его в «Девушку для героя». Складывается ощущение, что она перепутала адреса электронной почты, когда рукописи отправляла. Или проявила хитрость.</w:t>
      </w:r>
    </w:p>
    <w:p>
      <w:r>
        <w:t>После такого вступления читателя знакомят с Ликой Пресветлой, которая работает папарацци. При своей невыдающейся внешности (невысокая, худенькая, с короткими светлыми кудряшками) выделяется крайне бесшабашным характером. Настырная, упорная, хитрая, отчаянная, одержимая то обувью (она расслабляется, тратя деньги в обувных), то мужиками, она заработала репутацию журналистки, которую лучше избегать любой ценой.</w:t>
      </w:r>
    </w:p>
    <w:p>
      <w:r>
        <w:t>Причём, знакомимся с ней в то время, когда она пытается выбить интервью у одной знаменитости:</w:t>
      </w:r>
    </w:p>
    <w:p>
      <w:pPr>
        <w:rPr>
          <w:i/>
        </w:rPr>
      </w:pPr>
      <w:r>
        <w:t>«</w:t>
      </w:r>
      <w:r>
        <w:rPr>
          <w:i/>
        </w:rPr>
        <w:t xml:space="preserve">Это вы та самая Лика Пресветлая?! Это вы две недели преследовали маньяка, пока он сам с повинной не сдался полиции, лишь бы избавиться от вас? Это вы написали статью, после которой три миллиона пар отменили бракосочетание? Это вы… </w:t>
      </w:r>
      <w:r>
        <w:rPr>
          <w:i/>
        </w:rPr>
        <w:t>вы</w:t>
      </w:r>
      <w:r>
        <w:rPr>
          <w:i/>
        </w:rPr>
        <w:t xml:space="preserve"> так довели вопросами Патрика </w:t>
      </w:r>
      <w:r>
        <w:rPr>
          <w:i/>
        </w:rPr>
        <w:t>Аведа</w:t>
      </w:r>
      <w:r>
        <w:rPr>
          <w:i/>
        </w:rPr>
        <w:t>, героя сериала «Любовь до смерти и после нее», что он обратился в наркологическую клинику? Это вы…</w:t>
      </w:r>
      <w:r>
        <w:rPr>
          <w:i/>
        </w:rPr>
      </w:r>
    </w:p>
    <w:p>
      <w:pPr>
        <w:rPr>
          <w:i/>
        </w:rPr>
      </w:pPr>
      <w:r>
        <w:rPr>
          <w:i/>
        </w:rPr>
        <w:t>Мечтательная улыбка, появившаяся вследствие перечисления моих наиболее выдающихся заслуг, была дополнена совершенно счастливым признанием:</w:t>
      </w:r>
    </w:p>
    <w:p>
      <w:r>
        <w:rPr>
          <w:i/>
        </w:rPr>
        <w:t>- Я, - торжественно подтверждаю, любуясь все более бледнеющей физиономией актрисы.</w:t>
      </w:r>
      <w:r>
        <w:t>»</w:t>
      </w:r>
    </w:p>
    <w:p>
      <w:r>
        <w:t>Потом нас закидывает в окраины Союза Алтари, рассказывая историю Изарины Арли. Что за Союз, что за Артина, что за Танарг, что за звание акан, что такое скеон... какая к чёрту «свободная Торговая зона»? Я, по-вашему, смотрел на карты звездного пространства, где происходят события романа?! Конечно, выяснится, что Артина – это планета, Танарг и Алтари – это космические государства. И всё…  несмотря на то, что по отзывам Звёздная славится «чётким построением вселенной», с этой самой вселенной она не очень хочет знакомить читателя. Просто будет кидать какие-то обрывки информации в ходе повествования. И это понятно: самому автору это неинтересно, гораздо любопытнее рассказать про любовный роман «сурового диктатора» Алессандро Девелри и «милой журналистки» Лики. Тут некоторые вспоминают «50 оттенков серого». Но мне почему-то пришли на ум фильмы, где в закрытую страну к диктатору попадает иностранка и влюбляется в него. С той лишь разницей, что Алекс у нас – не диктатор, а суровый землевладелец, а Лика не божий одуванчик, в свете её заслуг и нескольких приводов в полицию.</w:t>
        <w:br w:type="textWrapping"/>
        <w:t>Про 15-летнюю (судя по её поведению) Изарину здесь забывают сразу же, как только героиня присылает себя к Девелри, в виде посылки-«подарка».</w:t>
      </w:r>
    </w:p>
    <w:p>
      <w:r>
        <w:t>Вообще, когда речь заходит о возрасте, понемногу теряешься в догадках. Ладно с Риной, она вроде как студентка и первый</w:t>
        <w:tab/>
        <w:t xml:space="preserve"> раз ощутила любовную привязанность. Но взрослая Лика при виде Алекса начинает так сходит с ума, что перестаёшь за неё переживать. Правда, и здесь неувязочка: если по отношению к этой папарацци понимаешь, почему она заработала такую дурную славу, то когда студентка видит мужчину, она на него вешается и не собирается его отпускать ни на секунду! Не отстаёт в этом плане отклонений и сильный пол: Сорокалетний Алекс, вокруг которого вьются воздыхательницы разных возрастов и характеров, идёт на попятную при виде разозлившейся журналистки:</w:t>
      </w:r>
    </w:p>
    <w:p>
      <w:pPr>
        <w:rPr>
          <w:i/>
        </w:rPr>
      </w:pPr>
      <w:r>
        <w:t>«</w:t>
      </w:r>
      <w:r>
        <w:rPr>
          <w:i/>
        </w:rPr>
        <w:t xml:space="preserve"> - Вы на что намекаете?! – резко отступаю от него на шаг, и я опять полна праведного гнева. – Да как вы посмели даже подумать о том, что я буду со всеми? – Ой, что-то меня совсем понесло не в ту степь. </w:t>
      </w:r>
      <w:r>
        <w:rPr>
          <w:i/>
        </w:rPr>
        <w:t>Лика, ты на работе, тормози… да какое там тормозить, кажется, меня впервые объект описания за живое задел.</w:t>
      </w:r>
      <w:r>
        <w:rPr>
          <w:i/>
        </w:rPr>
        <w:t xml:space="preserve"> Плохо дело. – Вы что думаете, раз вы богаты и красивы, вы уже лучше всех?!</w:t>
      </w:r>
      <w:r>
        <w:rPr>
          <w:i/>
        </w:rPr>
      </w:r>
    </w:p>
    <w:p>
      <w:pPr>
        <w:rPr>
          <w:i/>
        </w:rPr>
      </w:pPr>
      <w:r>
        <w:rPr>
          <w:i/>
        </w:rPr>
        <w:t>Какое патетичное заявление… Самой смешно, но гневное выражение храню упрямо. И, кажется, кому-то стало стыдно:</w:t>
      </w:r>
    </w:p>
    <w:p>
      <w:r>
        <w:rPr>
          <w:i/>
        </w:rPr>
        <w:t>- Лика, простите, я не хотел вас обидеть. – Он делает шаг ко мне, и я снова таю. – Но ваше поведение, согласитесь, несколько нестандартное, и мне кажется, в вашем состоянии… Хотя я понимаю, что вы жертва, и…</w:t>
      </w:r>
      <w:r>
        <w:t>»</w:t>
      </w:r>
    </w:p>
    <w:p>
      <w:r>
        <w:t>Что мешало создать медленное развитие характеров персонажей на протяжении одной книги (450 страниц, ёлы-палы!!), я не понимаю. Показать Алекса в начале повествования жёстким военным и властным человеком, который может одним словом поставить на место даже самую взбалмошную девицу. Показать, что со временем и Лика начинает таять и понимать, что в какие-то моменты она ведёт себя совсем уж неадекватно. Аргумент «для создания книжной серии» здесь не прокатит. В планах у Звёздной пока что нет продолжения этой истории. А роман написан аж в 2013! Да и как показывает практика, развитие персонажей – явно не её конёк.</w:t>
      </w:r>
    </w:p>
    <w:p>
      <w:r>
        <w:t xml:space="preserve">Добивает ещё контраргументы читателей в духе «Лика же сирота, это оправдывает её характер». </w:t>
      </w:r>
    </w:p>
    <w:p>
      <w:pPr>
        <w:spacing w:after="0" w:line="480" w:lineRule="atLeast"/>
        <w:widowControl w:val="0"/>
        <w:pBdr>
          <w:top w:val="nil" w:sz="0" w:space="0" w:color="000000" tmln="20, 20, 20, 0, 0"/>
          <w:left w:val="nil" w:sz="0" w:space="0" w:color="000000" tmln="20, 20, 20, 0, 0"/>
          <w:bottom w:val="nil" w:sz="0" w:space="7" w:color="000000" tmln="20, 20, 20, 0, 151"/>
          <w:right w:val="nil" w:sz="0" w:space="0" w:color="000000" tmln="20, 20, 20, 0, 0"/>
          <w:between w:val="nil" w:sz="0" w:space="0" w:color="000000" tmln="20, 20, 20, 0, 0"/>
        </w:pBdr>
        <w:shd w:val="none"/>
        <w:rPr>
          <w:rFonts w:ascii="Arial" w:hAnsi="Arial" w:eastAsia="SimSun"/>
          <w:color w:val="000000"/>
          <w:kern w:val="1"/>
          <w:sz w:val="18"/>
          <w:szCs w:val="18"/>
          <w:lang w:val="ru-ru" w:bidi="ar-sa"/>
        </w:rPr>
      </w:pPr>
      <w:r>
        <w:rPr>
          <w:rFonts w:ascii="Arial" w:hAnsi="Arial" w:eastAsia="SimSun"/>
          <w:color w:val="000000"/>
          <w:kern w:val="1"/>
          <w:sz w:val="18"/>
          <w:szCs w:val="18"/>
          <w:lang w:val="ru-ru" w:bidi="ar-sa"/>
        </w:rPr>
        <w:t>«Книга, безусловно интересная. Это факт. И характер ГГ выписан очень хорошо. Граждане критикующие, прежде чем в акулу пера играть вспомните, что девочка – сирота со всеми вытекающими отсюда последствиями: травля и гонка на выживание в детстве и юности не могут не сказаться на характере. Отсюда и противоречивость поступков, и истеричность, и весь остальной «букет». Автор – не только талантлива, но и является хорошим психологом.»</w:t>
      </w:r>
    </w:p>
    <w:p>
      <w:r/>
    </w:p>
    <w:p>
      <w:r>
        <w:t>Следовательно, характер Лики прописан хорошо. Не знаю, конечно, насколько, но не уверен, что её воспитание в детдоме делает её более адекватной. Особенно при учёте её «подвига», описываемого в книге и преподносящегося, как одно из главных её достижений:</w:t>
      </w:r>
    </w:p>
    <w:p>
      <w:pPr>
        <w:rPr>
          <w:i/>
          <w:iCs/>
        </w:rPr>
      </w:pPr>
      <w:r>
        <w:t>«</w:t>
      </w:r>
      <w:r>
        <w:rPr>
          <w:i/>
          <w:iCs/>
        </w:rPr>
        <w:t>Сенсационное интервью Лики Пресветлой с настоящим маньяком! Тринадцать лет Ровего Штейн терроризировал жительниц Савего 224458, но был побежде за две недели самой настойчивой журналисткой современности! Читайте - только в «Авангарде»!</w:t>
      </w:r>
    </w:p>
    <w:p>
      <w:pPr>
        <w:rPr>
          <w:i/>
          <w:iCs/>
        </w:rPr>
      </w:pPr>
      <w:r>
        <w:rPr>
          <w:i/>
          <w:iCs/>
        </w:rPr>
        <w:t>- Она сумасшедшая, - прошептал Алекс, - ее могли убить...</w:t>
      </w:r>
    </w:p>
    <w:p>
      <w:r>
        <w:rPr>
          <w:i/>
          <w:iCs/>
        </w:rPr>
        <w:t>- Хорошая идея, но запоздалая, - пробурчала Эрия и уже громче добавила: - Этот маньяк, который убивал и насиловал столько лет, после этой... журналистки сам сдался полиции с единственным требованием - не допускать к нему прессу! Да вы почитайте, хозяин, она за ним по пятам ходила, она его до инсульта довела, и интервью он ей нашептывал в больничной палатке! Куда она таки пробралась!</w:t>
      </w:r>
      <w:r>
        <w:t>»</w:t>
      </w:r>
    </w:p>
    <w:p>
      <w:r>
        <w:t>Вы точно уверены, что сирота способна на такое? Если да, то как представляете её мышление в таком случае?</w:t>
      </w:r>
    </w:p>
    <w:p>
      <w:r>
        <w:t>И это полбеды. Некоторые моменты при прочтении вызывают когнитивный диссонанс. Да, это женская логика. Да, это талант писательницы. Жалко, что здесь это всё не оправдывает события книги. Например, Рина с обольстительным военным исчезает из космопорта, её замораживают и отправляют посылкой к Девелри. В космопорте, где последний раз видели девочку и единственную дочь сенатора (!), поднимается паника.</w:t>
      </w:r>
    </w:p>
    <w:p>
      <w:r>
        <w:t>«</w:t>
      </w:r>
      <w:r>
        <w:rPr>
          <w:rFonts w:cs="Calibri"/>
          <w:i/>
          <w:kern w:val="1"/>
          <w:lang w:val="ru-ru" w:bidi="ar-sa"/>
        </w:rPr>
        <w:t>Еще очень долго две перепуганные студентки с археологической бегали по космопорту и искали потерявшуюся подругу. После того, как Давеа была вынуждена позвонить сенатору Арли и сообщить о пропаже его единственной дочери, в космопорту забегали уже все сотрудники. Но найти Изарину так и не удалось.</w:t>
      </w:r>
      <w:r>
        <w:t>»</w:t>
      </w:r>
    </w:p>
    <w:p>
      <w:r>
        <w:t>Потом неожиданно узнаётся, что исчезнувшая оказывается на абсолютно другой, незнакомой ей, планете. В доме абсолютно незнакомого ей мужчины! Как ведёт себя Рина? Очнувшись от анабиоза, она мигом влюбляется в мужика, которого только что увидела:</w:t>
      </w:r>
    </w:p>
    <w:p>
      <w:pPr>
        <w:rPr>
          <w:i/>
        </w:rPr>
      </w:pPr>
      <w:r>
        <w:t>«</w:t>
      </w:r>
      <w:r>
        <w:rPr>
          <w:i/>
        </w:rPr>
        <w:t xml:space="preserve"> - Я </w:t>
      </w:r>
      <w:r>
        <w:rPr>
          <w:i/>
        </w:rPr>
        <w:t>Изарина</w:t>
      </w:r>
      <w:r>
        <w:rPr>
          <w:i/>
        </w:rPr>
        <w:t xml:space="preserve"> </w:t>
      </w:r>
      <w:r>
        <w:rPr>
          <w:i/>
        </w:rPr>
        <w:t>Арли</w:t>
      </w:r>
      <w:r>
        <w:rPr>
          <w:i/>
        </w:rPr>
        <w:t xml:space="preserve">, - внезапно вспомнив, кто она, девушка села на постели. – Я </w:t>
      </w:r>
      <w:r>
        <w:rPr>
          <w:i/>
        </w:rPr>
        <w:t>Изарина</w:t>
      </w:r>
      <w:r>
        <w:rPr>
          <w:i/>
        </w:rPr>
        <w:t xml:space="preserve"> </w:t>
      </w:r>
      <w:r>
        <w:rPr>
          <w:i/>
        </w:rPr>
        <w:t>Арли</w:t>
      </w:r>
      <w:r>
        <w:rPr>
          <w:i/>
        </w:rPr>
        <w:t xml:space="preserve">, дочь сенатора </w:t>
      </w:r>
      <w:r>
        <w:rPr>
          <w:i/>
        </w:rPr>
        <w:t>Арли</w:t>
      </w:r>
      <w:r>
        <w:rPr>
          <w:i/>
        </w:rPr>
        <w:t xml:space="preserve">. Я живу на </w:t>
      </w:r>
      <w:r>
        <w:rPr>
          <w:i/>
        </w:rPr>
        <w:t>Инит</w:t>
      </w:r>
      <w:r>
        <w:rPr>
          <w:i/>
        </w:rPr>
        <w:t>и</w:t>
      </w:r>
      <w:r>
        <w:rPr>
          <w:i/>
        </w:rPr>
        <w:t>ре</w:t>
      </w:r>
      <w:r>
        <w:rPr>
          <w:i/>
        </w:rPr>
        <w:t xml:space="preserve"> 442, это планета в Союзе Алтари, я</w:t>
      </w:r>
      <w:r>
        <w:rPr>
          <w:i/>
        </w:rPr>
        <w:t>… А</w:t>
      </w:r>
      <w:r>
        <w:rPr>
          <w:i/>
        </w:rPr>
        <w:t xml:space="preserve"> кто это был? – спросила она у той, кого мужчина называл Адой.</w:t>
      </w:r>
      <w:r>
        <w:rPr>
          <w:i/>
        </w:rPr>
      </w:r>
    </w:p>
    <w:p>
      <w:pPr>
        <w:rPr>
          <w:i/>
        </w:rPr>
      </w:pPr>
      <w:r>
        <w:rPr>
          <w:i/>
        </w:rPr>
        <w:t>- Это был Алессандро Девелри, - вежливо ответила жещина, - вы находитесь на Артине, свободная Торговая зона, но конкретно данная территория является подвластной Танаргу.</w:t>
      </w:r>
    </w:p>
    <w:p>
      <w:r>
        <w:rPr>
          <w:i/>
        </w:rPr>
        <w:t>- Алессандро… - восторженно протянула девушка с самым мечтательным выражением на красивом лице.</w:t>
      </w:r>
      <w:r>
        <w:t>»</w:t>
      </w:r>
    </w:p>
    <w:p>
      <w:r>
        <w:t>А что делает её отец? Нам не показывают его реакцию на то, что его внезапно исчезнувшая в одном месте и так же внезапно объявившаяся в другом дочка внезапно выражает желание выйти за человека, который мало того, что ей незнаком, так его в Союзе Алтари видеть даже не желают. Зато просто рассказывают следующее:</w:t>
      </w:r>
    </w:p>
    <w:p>
      <w:r>
        <w:t>«</w:t>
      </w:r>
      <w:r>
        <w:rPr>
          <w:i/>
        </w:rPr>
        <w:t>Утром с Артины вылетел корабль сенатора Арли. Сенатор был весьма доволен произошедшими событиями и скорой свадьбой своей единственной дочери, которая выходила замуж за одного из богатейших людей современности.</w:t>
      </w:r>
      <w:r>
        <w:t>»</w:t>
      </w:r>
    </w:p>
    <w:p>
      <w:r>
        <w:t>И всё! Крутитесь дальше, как хотите! Ни реакции, ни деталей, ничего. Просто «он улетел довольным тем, что всё так получилось.»</w:t>
      </w:r>
    </w:p>
    <w:p>
      <w:r/>
    </w:p>
    <w:sectPr>
      <w:footnotePr>
        <w:pos w:val="pageBottom"/>
        <w:numFmt w:val="decimal"/>
        <w:numStart w:val="1"/>
        <w:numRestart w:val="continuous"/>
      </w:footnotePr>
      <w:endnotePr>
        <w:pos w:val="docEnd"/>
        <w:numFmt w:val="decimal"/>
        <w:numStart w:val="1"/>
        <w:numRestart w:val="continuous"/>
      </w:endnotePr>
      <w:type w:val="nextPage"/>
      <w:pgSz w:h="16838" w:w="11906"/>
      <w:pgMar w:left="1701" w:top="1134" w:right="850" w:bottom="1134"/>
      <w:paperSrc w:first="0" w:other="0"/>
      <w:pgNumType w:fmt="decimal"/>
      <w:tmGutter w:val="3"/>
      <w:mirrorMargins w:val="0"/>
      <w:tmSection w:h="-2"/>
      <w:guidesAndGridMasterPages Id="0" numberOfVerticalGuides="0" numberOfHorizontalGuides="0"/>
      <w:guidesAndGridMasterPages Id="1" numberOfVerticalGuides="0" numberOfHorizontalGuides="0"/>
      <w:guidesAndGridMasterPages Id="2" numberOfVerticalGuides="0" numberOfHorizontalGuides="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font>
  <w:font w:name="SimSun">
    <w:panose1 w:val="02010600030101010101"/>
    <w:charset w:val="00"/>
    <w:family w:val="auto"/>
    <w:pitch w:val="default"/>
  </w:font>
  <w:font w:name="Arial">
    <w:panose1 w:val="020B0604020202020204"/>
    <w:charset w:val="cc"/>
    <w:family w:val="swiss"/>
    <w:pitch w:val="default"/>
  </w:font>
  <w:font w:name="Calibri">
    <w:panose1 w:val="020F0502020204030204"/>
    <w:charset w:val="cc"/>
    <w:family w:val="swiss"/>
    <w:pitch w:val="default"/>
  </w:font>
  <w:font w:name="Cambria">
    <w:panose1 w:val="02040503050406030204"/>
    <w:charset w:val="cc"/>
    <w:family w:val="roman"/>
    <w:pitch w:val="default"/>
  </w:font>
  <w:font w:name="Verdana">
    <w:panose1 w:val="020B0604030504040204"/>
    <w:charset w:val="cc"/>
    <w:family w:val="swiss"/>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view w:val="print"/>
  <w:defaultTabStop w:val="708"/>
  <w:autoHyphenation w:val="0"/>
  <w:doNotShadeFormData w:val="0"/>
  <w:captions>
    <w:caption w:name="Таблица" w:pos="below" w:numFmt="decimal"/>
    <w:caption w:name="Рисунок" w:pos="below" w:numFmt="decimal"/>
    <w:caption w:name="Изображение"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decimal"/>
    <w:numStart w:val="1"/>
    <w:numRestart w:val="continuous"/>
  </w:endnotePr>
  <w:compat>
    <w:doNotUseHTMLParagraphAutoSpacing w:val="1"/>
  </w:compat>
  <w:compatSetting w:name="compatibilityMode" w:uri="http://schemas.microsoft.com/office/word" w:val="15"/>
  <w:shapeDefaults>
    <o:shapedefaults v:ext="edit" spidmax="1026"/>
    <o:shapelayout v:ext="edit">
      <o:rules v:ext="edit"/>
    </o:shapelayout>
  </w:shapeDefaults>
  <w:tmPrefOne w:val="17"/>
  <w:tmPrefTwo w:val="1"/>
  <w:tmFmtPref w:val="55063659"/>
  <w:tmCommentsPr>
    <w:tmCommentsPlace w:val="0"/>
    <w:tmCommentsWidth w:val="3119"/>
    <w:tmCommentsColor w:val="-1"/>
  </w:tmCommentsPr>
  <w:tmReviewPr>
    <w:tmReviewEnabled w:val="0"/>
    <w:tmReviewShow w:val="1"/>
    <w:tmReviewPrint w:val="0"/>
    <w:tmRevisionNum w:val="15"/>
    <w:tmReviewMarkIns w:val="4"/>
    <w:tmReviewColorIns w:val="-1"/>
    <w:tmReviewMarkDel w:val="6"/>
    <w:tmReviewColorDel w:val="-1"/>
    <w:tmReviewMarkFmt w:val="1"/>
    <w:tmReviewColorFmt w:val="-1"/>
    <w:tmReviewMarkLn w:val="1"/>
    <w:tmReviewColorLn w:val="0"/>
    <w:tmReviewToolTip w:val="1"/>
  </w:tmReviewPr>
  <w:tmLastPos>
    <w:tmLastPosPage w:val="3"/>
    <w:tmLastPosSelect w:val="0"/>
    <w:tmLastPosFrameIdx w:val="0"/>
    <w:tmLastPosCaret>
      <w:tmLastPosPgfIdx w:val="34"/>
      <w:tmLastPosIdx w:val="298"/>
    </w:tmLastPosCaret>
    <w:tmLastPosAnchor>
      <w:tmLastPosPgfIdx w:val="0"/>
      <w:tmLastPosIdx w:val="0"/>
    </w:tmLastPosAnchor>
    <w:tmLastPosTblRect w:left="0" w:top="0" w:right="0" w:bottom="0"/>
  </w:tmLastPos>
  <w:tmAppRevision w:date="1549321248" w:val="944" w:fileVer="341" w:fileVerOS="4"/>
  <w:guidesAndGrid showGuides="1" lockGuides="0" snapToGuides="1" snapToPageMargins="0" tolerance="8" gridDistanceHorizontal="283"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hAnsi="Calibri" w:eastAsia="Calibri" w:cs="Times New Roman"/>
        <w:sz w:val="22"/>
        <w:szCs w:val="22"/>
        <w:lang w:val="ru-ru"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atentStyles>
  <w:style w:type="paragraph" w:styleId="para0" w:default="1">
    <w:name w:val="Normal"/>
    <w:qFormat/>
    <w:pPr>
      <w:spacing w:after="200" w:line="276" w:lineRule="auto"/>
    </w:pPr>
  </w:style>
  <w:style w:type="character" w:styleId="char0" w:default="1">
    <w:name w:val="Default Paragraph Fon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hAnsi="Calibri" w:eastAsia="Calibri" w:cs="Times New Roman"/>
        <w:sz w:val="22"/>
        <w:szCs w:val="22"/>
        <w:lang w:val="ru-ru"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atentStyles>
  <w:style w:type="paragraph" w:styleId="para0" w:default="1">
    <w:name w:val="Normal"/>
    <w:qFormat/>
    <w:pPr>
      <w:spacing w:after="200" w:line="276" w:lineRule="auto"/>
    </w:pPr>
  </w:style>
  <w:style w:type="character" w:styleId="char0" w:default="1">
    <w:name w:val="Default Paragraph 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styles" Target="styles.xml"/><Relationship Id="rId6"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Calibri"/>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TextMaker free rev.944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1234</dc:creator>
  <cp:keywords/>
  <dc:description/>
  <cp:lastModifiedBy>Иван</cp:lastModifiedBy>
  <cp:revision>15</cp:revision>
  <dcterms:created xsi:type="dcterms:W3CDTF">2019-01-27T17:12:00Z</dcterms:created>
  <dcterms:modified xsi:type="dcterms:W3CDTF">2019-02-04T23:00:48Z</dcterms:modified>
</cp:coreProperties>
</file>